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71B" w:rsidRDefault="00536EFF">
      <w:pPr>
        <w:ind w:left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Cues</w:t>
      </w:r>
      <w:r w:rsidR="00382A0B">
        <w:rPr>
          <w:b/>
          <w:bCs/>
          <w:sz w:val="24"/>
          <w:szCs w:val="24"/>
        </w:rPr>
        <w:t xml:space="preserve">tionario de disponibilidad </w:t>
      </w:r>
      <w:bookmarkStart w:id="0" w:name="_GoBack"/>
      <w:bookmarkEnd w:id="0"/>
    </w:p>
    <w:p w:rsidR="006C271B" w:rsidRDefault="002D42E6">
      <w:pPr>
        <w:ind w:left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536EFF">
        <w:rPr>
          <w:b/>
          <w:bCs/>
          <w:sz w:val="24"/>
          <w:szCs w:val="24"/>
        </w:rPr>
        <w:t>lan Simultáneo de Doble Propósito</w:t>
      </w:r>
    </w:p>
    <w:p w:rsidR="006C271B" w:rsidRDefault="006C271B">
      <w:pPr>
        <w:ind w:left="426"/>
        <w:jc w:val="both"/>
        <w:rPr>
          <w:sz w:val="24"/>
          <w:szCs w:val="24"/>
        </w:rPr>
      </w:pPr>
    </w:p>
    <w:p w:rsidR="006C271B" w:rsidRDefault="00536EFF">
      <w:pPr>
        <w:ind w:left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DATOS DE IDENTIFICACIÓN</w:t>
      </w:r>
    </w:p>
    <w:p w:rsidR="006C271B" w:rsidRDefault="006C271B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</w:p>
    <w:p w:rsidR="006C271B" w:rsidRDefault="00536EFF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APELLIDOS____________________________ NOMBRE _______________________</w:t>
      </w:r>
    </w:p>
    <w:p w:rsidR="006C271B" w:rsidRDefault="00536EFF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APELLIDOS____________________________NOMBRE________________________</w:t>
      </w:r>
    </w:p>
    <w:p w:rsidR="006C271B" w:rsidRDefault="00536EFF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DOMICILIO ___________________________________________________________</w:t>
      </w:r>
    </w:p>
    <w:p w:rsidR="006C271B" w:rsidRDefault="00536EFF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DATOS DE </w:t>
      </w:r>
      <w:proofErr w:type="gramStart"/>
      <w:r>
        <w:rPr>
          <w:sz w:val="24"/>
          <w:szCs w:val="24"/>
        </w:rPr>
        <w:t>CONTACTO(</w:t>
      </w:r>
      <w:proofErr w:type="gramEnd"/>
      <w:r>
        <w:rPr>
          <w:sz w:val="24"/>
          <w:szCs w:val="24"/>
        </w:rPr>
        <w:t>teléfono y correo electrónico)</w:t>
      </w:r>
    </w:p>
    <w:p w:rsidR="006C271B" w:rsidRDefault="006C271B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0" w:color="000000"/>
        </w:pBdr>
        <w:spacing w:line="360" w:lineRule="auto"/>
        <w:ind w:left="426"/>
        <w:jc w:val="both"/>
        <w:rPr>
          <w:sz w:val="24"/>
          <w:szCs w:val="24"/>
        </w:rPr>
      </w:pPr>
    </w:p>
    <w:p w:rsidR="006C271B" w:rsidRDefault="006C271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:rsidR="006C271B" w:rsidRDefault="00536EF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Palatino Linotype" w:eastAsia="Palatino Linotype" w:hAnsi="Palatino Linotype" w:cs="Palatino Linotype"/>
          <w:i/>
          <w:iCs/>
          <w:color w:val="595959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iCs/>
          <w:color w:val="595959"/>
          <w:sz w:val="22"/>
          <w:szCs w:val="22"/>
        </w:rPr>
        <w:t xml:space="preserve">MARCA QUE CON UN CIRCULO- CRUZ LA CASILLA  QUE CORRESPONDA A SU RESPUESTA EN CADA CASO </w:t>
      </w:r>
    </w:p>
    <w:p w:rsidR="006C271B" w:rsidRDefault="00536EFF">
      <w:pPr>
        <w:keepNext/>
        <w:keepLines/>
        <w:numPr>
          <w:ilvl w:val="0"/>
          <w:numId w:val="1"/>
        </w:numPr>
        <w:pBdr>
          <w:top w:val="single" w:sz="4" w:space="1" w:color="7F7F7F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Rango de edad del niño, niña o adolescente que aceptaría: </w:t>
      </w:r>
    </w:p>
    <w:p w:rsidR="006C271B" w:rsidRDefault="00536E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3 años                  4-6 años          </w: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</wp:posOffset>
                </wp:positionH>
                <wp:positionV relativeFrom="paragraph">
                  <wp:posOffset>87630</wp:posOffset>
                </wp:positionV>
                <wp:extent cx="174625" cy="13652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</wp:posOffset>
                </wp:positionH>
                <wp:positionV relativeFrom="paragraph">
                  <wp:posOffset>87630</wp:posOffset>
                </wp:positionV>
                <wp:extent cx="174625" cy="1365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1174750</wp:posOffset>
                </wp:positionH>
                <wp:positionV relativeFrom="paragraph">
                  <wp:posOffset>79375</wp:posOffset>
                </wp:positionV>
                <wp:extent cx="174625" cy="1365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1174750</wp:posOffset>
                </wp:positionH>
                <wp:positionV relativeFrom="paragraph">
                  <wp:posOffset>79375</wp:posOffset>
                </wp:positionV>
                <wp:extent cx="174625" cy="13652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271B" w:rsidRDefault="00536EF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ndara" w:eastAsia="Candara" w:hAnsi="Candara" w:cs="Candara"/>
          <w:color w:val="000000"/>
          <w:sz w:val="18"/>
          <w:szCs w:val="18"/>
        </w:rPr>
      </w:pPr>
      <w:r>
        <w:rPr>
          <w:rFonts w:ascii="Candara" w:eastAsia="Candara" w:hAnsi="Candara" w:cs="Candara"/>
          <w:color w:val="000000"/>
          <w:sz w:val="18"/>
          <w:szCs w:val="18"/>
        </w:rPr>
        <w:t>(Se pueden seleccionar todos los rangos de edad)</w:t>
      </w:r>
    </w:p>
    <w:p w:rsidR="006C271B" w:rsidRDefault="00536EFF">
      <w:pPr>
        <w:keepNext/>
        <w:keepLines/>
        <w:numPr>
          <w:ilvl w:val="0"/>
          <w:numId w:val="1"/>
        </w:numPr>
        <w:pBdr>
          <w:top w:val="single" w:sz="4" w:space="1" w:color="7F7F7F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Aceptaría grupo de hermanos/as:</w:t>
      </w:r>
    </w:p>
    <w:p w:rsidR="006C271B" w:rsidRDefault="00536EFF">
      <w:r>
        <w:t xml:space="preserve">                   Sí                              No</w: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78740</wp:posOffset>
                </wp:positionV>
                <wp:extent cx="174625" cy="13652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78740</wp:posOffset>
                </wp:positionV>
                <wp:extent cx="174625" cy="1365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78740</wp:posOffset>
                </wp:positionV>
                <wp:extent cx="174625" cy="13652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403225</wp:posOffset>
                </wp:positionH>
                <wp:positionV relativeFrom="paragraph">
                  <wp:posOffset>78740</wp:posOffset>
                </wp:positionV>
                <wp:extent cx="174625" cy="1365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271B" w:rsidRDefault="006C271B"/>
    <w:p w:rsidR="006C271B" w:rsidRDefault="00536EFF">
      <w:pPr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 xml:space="preserve">(Entendemos grupo de hermanos 2 menores, cuando se acepten </w:t>
      </w:r>
      <w:proofErr w:type="spellStart"/>
      <w:r>
        <w:rPr>
          <w:rFonts w:ascii="Candara" w:eastAsia="Candara" w:hAnsi="Candara" w:cs="Candara"/>
        </w:rPr>
        <w:t>mas</w:t>
      </w:r>
      <w:proofErr w:type="spellEnd"/>
      <w:r>
        <w:rPr>
          <w:rFonts w:ascii="Candara" w:eastAsia="Candara" w:hAnsi="Candara" w:cs="Candara"/>
        </w:rPr>
        <w:t xml:space="preserve"> indicarlo en observaciones)</w:t>
      </w:r>
    </w:p>
    <w:p w:rsidR="006C271B" w:rsidRDefault="00536EFF">
      <w:pPr>
        <w:keepNext/>
        <w:keepLines/>
        <w:numPr>
          <w:ilvl w:val="0"/>
          <w:numId w:val="1"/>
        </w:numPr>
        <w:pBdr>
          <w:top w:val="single" w:sz="4" w:space="1" w:color="7F7F7F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Antecedentes familiares  de riesgo (trastorno mental, discapacidad intelectual, consumo de tóxicos...)</w:t>
      </w:r>
    </w:p>
    <w:p w:rsidR="006C271B" w:rsidRDefault="00536EFF">
      <w:r>
        <w:t xml:space="preserve">                   Sí                             No</w: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79375</wp:posOffset>
                </wp:positionV>
                <wp:extent cx="174625" cy="1365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79375</wp:posOffset>
                </wp:positionV>
                <wp:extent cx="174625" cy="13652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79375</wp:posOffset>
                </wp:positionV>
                <wp:extent cx="174625" cy="13652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5038" y="3718088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384175</wp:posOffset>
                </wp:positionH>
                <wp:positionV relativeFrom="paragraph">
                  <wp:posOffset>79375</wp:posOffset>
                </wp:positionV>
                <wp:extent cx="174625" cy="1365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271B" w:rsidRDefault="006C271B"/>
    <w:p w:rsidR="006C271B" w:rsidRDefault="006C271B"/>
    <w:p w:rsidR="006C271B" w:rsidRDefault="006C271B"/>
    <w:p w:rsidR="006C271B" w:rsidRDefault="00536EFF">
      <w:pPr>
        <w:keepNext/>
        <w:keepLines/>
        <w:numPr>
          <w:ilvl w:val="0"/>
          <w:numId w:val="1"/>
        </w:numPr>
        <w:pBdr>
          <w:top w:val="single" w:sz="4" w:space="1" w:color="7F7F7F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Circunstancias personales en el niño, niña o adolescente: </w:t>
      </w:r>
    </w:p>
    <w:p w:rsidR="006C271B" w:rsidRDefault="00536EF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Discapacidad intelectual                                                            Sí                No</w:t>
      </w:r>
    </w:p>
    <w:p w:rsidR="006C271B" w:rsidRDefault="00536EF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Discapacidad sensorial                                                               Sí                No</w:t>
      </w:r>
    </w:p>
    <w:p w:rsidR="006C271B" w:rsidRDefault="00536EF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Discapacidad física                                                                      Sí               No</w:t>
      </w:r>
    </w:p>
    <w:p w:rsidR="006C271B" w:rsidRDefault="00536EF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>Problemas de salud crónicas                                                      Sí               No</w:t>
      </w:r>
    </w:p>
    <w:p w:rsidR="006C271B" w:rsidRDefault="006C271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alatino Linotype" w:eastAsia="Palatino Linotype" w:hAnsi="Palatino Linotype" w:cs="Palatino Linotype"/>
          <w:sz w:val="22"/>
          <w:szCs w:val="22"/>
        </w:rPr>
      </w:pPr>
    </w:p>
    <w:p w:rsidR="006C271B" w:rsidRDefault="006C271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alatino Linotype" w:eastAsia="Palatino Linotype" w:hAnsi="Palatino Linotype" w:cs="Palatino Linotype"/>
          <w:sz w:val="22"/>
          <w:szCs w:val="22"/>
        </w:rPr>
      </w:pPr>
    </w:p>
    <w:p w:rsidR="006C271B" w:rsidRDefault="006C271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alatino Linotype" w:eastAsia="Palatino Linotype" w:hAnsi="Palatino Linotype" w:cs="Palatino Linotype"/>
          <w:sz w:val="22"/>
          <w:szCs w:val="22"/>
        </w:rPr>
      </w:pPr>
    </w:p>
    <w:p w:rsidR="006C271B" w:rsidRDefault="006C271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Palatino Linotype" w:eastAsia="Palatino Linotype" w:hAnsi="Palatino Linotype" w:cs="Palatino Linotype"/>
          <w:sz w:val="22"/>
          <w:szCs w:val="22"/>
        </w:rPr>
      </w:pPr>
    </w:p>
    <w:p w:rsidR="006C271B" w:rsidRDefault="00536EF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5.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Información adicional:</w:t>
      </w:r>
    </w:p>
    <w:p w:rsidR="006C271B" w:rsidRDefault="006C271B"/>
    <w:tbl>
      <w:tblPr>
        <w:tblStyle w:val="a"/>
        <w:tblW w:w="10035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0"/>
        <w:gridCol w:w="3435"/>
      </w:tblGrid>
      <w:tr w:rsidR="006C271B">
        <w:tc>
          <w:tcPr>
            <w:tcW w:w="6600" w:type="dxa"/>
          </w:tcPr>
          <w:p w:rsidR="006C271B" w:rsidRDefault="00536EF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6.1.Aceptaría que se le llamara  o fuera consultado por un caso que no se ajuste estrictamente a su perfil:</w:t>
            </w:r>
          </w:p>
        </w:tc>
        <w:tc>
          <w:tcPr>
            <w:tcW w:w="3435" w:type="dxa"/>
          </w:tcPr>
          <w:p w:rsidR="006C271B" w:rsidRDefault="00536EFF">
            <w:pPr>
              <w:keepNext/>
              <w:spacing w:before="240" w:after="6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      Sí                   No</w:t>
            </w:r>
          </w:p>
          <w:p w:rsidR="006C271B" w:rsidRDefault="006C271B"/>
        </w:tc>
      </w:tr>
    </w:tbl>
    <w:p w:rsidR="006C271B" w:rsidRDefault="00536EF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 </w:t>
      </w:r>
    </w:p>
    <w:p w:rsidR="006C271B" w:rsidRDefault="00536EFF">
      <w:pPr>
        <w:keepNext/>
        <w:keepLines/>
        <w:pBdr>
          <w:top w:val="single" w:sz="4" w:space="1" w:color="7F7F7F"/>
          <w:left w:val="nil"/>
          <w:bottom w:val="nil"/>
          <w:right w:val="nil"/>
          <w:between w:val="nil"/>
        </w:pBdr>
        <w:spacing w:before="60" w:line="276" w:lineRule="auto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.       Observaciones: </w:t>
      </w:r>
    </w:p>
    <w:p w:rsidR="006C271B" w:rsidRDefault="00536EF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72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71757</wp:posOffset>
                </wp:positionH>
                <wp:positionV relativeFrom="paragraph">
                  <wp:posOffset>1905</wp:posOffset>
                </wp:positionV>
                <wp:extent cx="6327775" cy="92138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36138" y="3175163"/>
                          <a:ext cx="54197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C271B" w:rsidRDefault="006C271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71757</wp:posOffset>
                </wp:positionH>
                <wp:positionV relativeFrom="paragraph">
                  <wp:posOffset>1905</wp:posOffset>
                </wp:positionV>
                <wp:extent cx="6327775" cy="92138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7775" cy="921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271B" w:rsidRDefault="00536EF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72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    </w:t>
      </w:r>
    </w:p>
    <w:p w:rsidR="006C271B" w:rsidRDefault="006C271B"/>
    <w:p w:rsidR="006C271B" w:rsidRDefault="006C271B"/>
    <w:p w:rsidR="006C271B" w:rsidRDefault="00536EFF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Murcia,  a           de                                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       </w:t>
      </w:r>
    </w:p>
    <w:p w:rsidR="006C271B" w:rsidRDefault="006C271B">
      <w:pPr>
        <w:ind w:left="993"/>
        <w:jc w:val="both"/>
        <w:rPr>
          <w:sz w:val="24"/>
          <w:szCs w:val="24"/>
        </w:rPr>
      </w:pPr>
    </w:p>
    <w:p w:rsidR="006C271B" w:rsidRDefault="006C271B">
      <w:pPr>
        <w:ind w:left="993"/>
        <w:jc w:val="both"/>
        <w:rPr>
          <w:sz w:val="24"/>
          <w:szCs w:val="24"/>
        </w:rPr>
      </w:pPr>
    </w:p>
    <w:p w:rsidR="006C271B" w:rsidRDefault="006C271B">
      <w:pPr>
        <w:ind w:left="993"/>
        <w:jc w:val="both"/>
        <w:rPr>
          <w:sz w:val="24"/>
          <w:szCs w:val="24"/>
        </w:rPr>
      </w:pPr>
    </w:p>
    <w:p w:rsidR="006C271B" w:rsidRDefault="006C271B">
      <w:pPr>
        <w:ind w:left="993"/>
        <w:jc w:val="both"/>
        <w:rPr>
          <w:sz w:val="24"/>
          <w:szCs w:val="24"/>
        </w:rPr>
      </w:pPr>
    </w:p>
    <w:p w:rsidR="006C271B" w:rsidRDefault="00536EFF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Fdo.: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Fdo.:</w:t>
      </w:r>
    </w:p>
    <w:p w:rsidR="006C271B" w:rsidRDefault="006C271B">
      <w:pPr>
        <w:ind w:left="993"/>
        <w:jc w:val="both"/>
        <w:rPr>
          <w:sz w:val="24"/>
          <w:szCs w:val="24"/>
        </w:rPr>
      </w:pPr>
    </w:p>
    <w:sectPr w:rsidR="006C27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851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BB" w:rsidRDefault="00536EFF">
      <w:r>
        <w:separator/>
      </w:r>
    </w:p>
  </w:endnote>
  <w:endnote w:type="continuationSeparator" w:id="0">
    <w:p w:rsidR="002746BB" w:rsidRDefault="0053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3569815-7F36-4ADE-BF5D-CB967D4C26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C2264B1-AF66-40A1-91CE-F337EA81F3FB}"/>
    <w:embedBold r:id="rId3" w:fontKey="{C2173BA3-2FB9-43E2-A1A6-40C9ED629C33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CB0C377F-8296-4DD5-9810-491454B24873}"/>
    <w:embedItalic r:id="rId5" w:fontKey="{0B528844-AC74-4E15-82F6-7114DE07852A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6" w:fontKey="{098B1A8A-4061-4D60-9E62-7295CE964C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EFEDAB3-1D90-402A-883B-452C2F20E5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71B" w:rsidRDefault="00536E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C271B" w:rsidRDefault="006C27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71B" w:rsidRDefault="00536E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2A0B">
      <w:rPr>
        <w:noProof/>
        <w:color w:val="000000"/>
      </w:rPr>
      <w:t>2</w:t>
    </w:r>
    <w:r>
      <w:rPr>
        <w:color w:val="000000"/>
      </w:rPr>
      <w:fldChar w:fldCharType="end"/>
    </w:r>
  </w:p>
  <w:p w:rsidR="006C271B" w:rsidRDefault="00536E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521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Avda. de la Fama, nº 3- 3000</w:t>
    </w:r>
    <w:r w:rsidR="002D42E6">
      <w:rPr>
        <w:rFonts w:ascii="Arial" w:eastAsia="Arial" w:hAnsi="Arial" w:cs="Arial"/>
        <w:color w:val="000000"/>
        <w:sz w:val="18"/>
        <w:szCs w:val="18"/>
      </w:rPr>
      <w:t xml:space="preserve">3- Murcia. </w:t>
    </w:r>
    <w:proofErr w:type="spellStart"/>
    <w:r w:rsidR="002D42E6">
      <w:rPr>
        <w:rFonts w:ascii="Arial" w:eastAsia="Arial" w:hAnsi="Arial" w:cs="Arial"/>
        <w:color w:val="000000"/>
        <w:sz w:val="18"/>
        <w:szCs w:val="18"/>
      </w:rPr>
      <w:t>Tfno</w:t>
    </w:r>
    <w:proofErr w:type="spellEnd"/>
    <w:r w:rsidR="002D42E6">
      <w:rPr>
        <w:rFonts w:ascii="Arial" w:eastAsia="Arial" w:hAnsi="Arial" w:cs="Arial"/>
        <w:color w:val="000000"/>
        <w:sz w:val="18"/>
        <w:szCs w:val="18"/>
      </w:rPr>
      <w:t xml:space="preserve">: 968 27 29 50 </w:t>
    </w:r>
  </w:p>
  <w:p w:rsidR="006C271B" w:rsidRDefault="006C27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E6" w:rsidRDefault="002D42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BB" w:rsidRDefault="00536EFF">
      <w:r>
        <w:separator/>
      </w:r>
    </w:p>
  </w:footnote>
  <w:footnote w:type="continuationSeparator" w:id="0">
    <w:p w:rsidR="002746BB" w:rsidRDefault="00536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E6" w:rsidRDefault="002D42E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71B" w:rsidRDefault="006C271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0"/>
      <w:tblW w:w="4636" w:type="dxa"/>
      <w:tblInd w:w="0" w:type="dxa"/>
      <w:tblLayout w:type="fixed"/>
      <w:tblLook w:val="0000" w:firstRow="0" w:lastRow="0" w:firstColumn="0" w:lastColumn="0" w:noHBand="0" w:noVBand="0"/>
    </w:tblPr>
    <w:tblGrid>
      <w:gridCol w:w="709"/>
      <w:gridCol w:w="1234"/>
      <w:gridCol w:w="2693"/>
    </w:tblGrid>
    <w:tr w:rsidR="006C271B">
      <w:trPr>
        <w:cantSplit/>
      </w:trPr>
      <w:tc>
        <w:tcPr>
          <w:tcW w:w="1943" w:type="dxa"/>
          <w:gridSpan w:val="2"/>
        </w:tcPr>
        <w:p w:rsidR="006C271B" w:rsidRDefault="006C271B">
          <w:pPr>
            <w:tabs>
              <w:tab w:val="center" w:pos="4252"/>
              <w:tab w:val="right" w:pos="8504"/>
            </w:tabs>
            <w:jc w:val="center"/>
            <w:rPr>
              <w:sz w:val="16"/>
              <w:szCs w:val="16"/>
            </w:rPr>
          </w:pPr>
        </w:p>
      </w:tc>
      <w:tc>
        <w:tcPr>
          <w:tcW w:w="2693" w:type="dxa"/>
        </w:tcPr>
        <w:p w:rsidR="006C271B" w:rsidRDefault="006C271B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</w:p>
      </w:tc>
    </w:tr>
    <w:tr w:rsidR="006C271B">
      <w:trPr>
        <w:cantSplit/>
      </w:trPr>
      <w:tc>
        <w:tcPr>
          <w:tcW w:w="709" w:type="dxa"/>
        </w:tcPr>
        <w:p w:rsidR="006C271B" w:rsidRDefault="00536EFF">
          <w:pPr>
            <w:tabs>
              <w:tab w:val="center" w:pos="4252"/>
              <w:tab w:val="right" w:pos="8504"/>
            </w:tabs>
            <w:jc w:val="center"/>
            <w:rPr>
              <w:sz w:val="16"/>
              <w:szCs w:val="16"/>
            </w:rPr>
          </w:pPr>
          <w:r>
            <w:rPr>
              <w:noProof/>
              <w:lang w:val="es-ES"/>
            </w:rPr>
            <w:drawing>
              <wp:inline distT="0" distB="0" distL="114300" distR="114300">
                <wp:extent cx="390525" cy="798830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7988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gridSpan w:val="2"/>
        </w:tcPr>
        <w:p w:rsidR="006C271B" w:rsidRDefault="006C271B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</w:p>
        <w:p w:rsidR="006C271B" w:rsidRDefault="006C271B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</w:p>
        <w:p w:rsidR="006C271B" w:rsidRDefault="00536EFF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Región de Murcia</w:t>
          </w:r>
        </w:p>
        <w:p w:rsidR="006C271B" w:rsidRDefault="00536EFF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Consejería de </w:t>
          </w:r>
          <w:proofErr w:type="spellStart"/>
          <w:r>
            <w:rPr>
              <w:sz w:val="16"/>
              <w:szCs w:val="16"/>
            </w:rPr>
            <w:t>Politica</w:t>
          </w:r>
          <w:proofErr w:type="spellEnd"/>
          <w:r>
            <w:rPr>
              <w:sz w:val="16"/>
              <w:szCs w:val="16"/>
            </w:rPr>
            <w:t xml:space="preserve"> Social,</w:t>
          </w:r>
        </w:p>
        <w:p w:rsidR="006C271B" w:rsidRDefault="00536EFF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Familias e Igualdad</w:t>
          </w:r>
        </w:p>
        <w:p w:rsidR="006C271B" w:rsidRDefault="006C271B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</w:p>
        <w:p w:rsidR="006C271B" w:rsidRDefault="00536EFF">
          <w:pPr>
            <w:tabs>
              <w:tab w:val="center" w:pos="4252"/>
              <w:tab w:val="right" w:pos="8504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Dirección General de Familias, Infancia y Conciliación</w:t>
          </w:r>
        </w:p>
      </w:tc>
    </w:tr>
  </w:tbl>
  <w:p w:rsidR="006C271B" w:rsidRDefault="006C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ind w:left="-1134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E6" w:rsidRDefault="002D42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249DC"/>
    <w:multiLevelType w:val="multilevel"/>
    <w:tmpl w:val="709EF9C2"/>
    <w:lvl w:ilvl="0"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F4817AF"/>
    <w:multiLevelType w:val="multilevel"/>
    <w:tmpl w:val="B066E94A"/>
    <w:lvl w:ilvl="0">
      <w:start w:val="1"/>
      <w:numFmt w:val="decimal"/>
      <w:lvlText w:val="%1."/>
      <w:lvlJc w:val="left"/>
      <w:pPr>
        <w:ind w:left="432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432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9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152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51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12" w:hanging="144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1B"/>
    <w:rsid w:val="002746BB"/>
    <w:rsid w:val="002D42E6"/>
    <w:rsid w:val="00382A0B"/>
    <w:rsid w:val="00536EFF"/>
    <w:rsid w:val="006C271B"/>
    <w:rsid w:val="0097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96CD5-ABAB-4DD8-B5B2-B06C12EF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D42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2E6"/>
  </w:style>
  <w:style w:type="paragraph" w:styleId="Piedepgina">
    <w:name w:val="footer"/>
    <w:basedOn w:val="Normal"/>
    <w:link w:val="PiedepginaCar"/>
    <w:uiPriority w:val="99"/>
    <w:unhideWhenUsed/>
    <w:rsid w:val="002D42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pxA1MjNM7WWncml23Oo8qKaqA==">CgMxLjA4AHIhMTQ1RGtWMnN1QlNoMlRDaTc0N2NpUUUyODNYWWh2UU5P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BENITO MENDOZA, JUANA I.</dc:creator>
  <cp:lastModifiedBy>BENITO MENDOZA, JUANA I.</cp:lastModifiedBy>
  <cp:revision>4</cp:revision>
  <dcterms:created xsi:type="dcterms:W3CDTF">2026-06-03T11:52:00Z</dcterms:created>
  <dcterms:modified xsi:type="dcterms:W3CDTF">2026-06-24T12:11:00Z</dcterms:modified>
</cp:coreProperties>
</file>